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9B" w:rsidRPr="000A644A" w:rsidRDefault="007C149B" w:rsidP="007C149B">
      <w:pPr>
        <w:rPr>
          <w:rFonts w:ascii="仿宋" w:eastAsia="仿宋" w:hAnsi="仿宋"/>
          <w:b/>
          <w:sz w:val="32"/>
          <w:szCs w:val="32"/>
        </w:rPr>
      </w:pPr>
      <w:r w:rsidRPr="000A644A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7C149B" w:rsidRPr="000A644A" w:rsidRDefault="007C149B" w:rsidP="007C149B">
      <w:pPr>
        <w:ind w:firstLine="420"/>
        <w:jc w:val="center"/>
        <w:rPr>
          <w:rFonts w:ascii="仿宋" w:eastAsia="仿宋" w:hAnsi="仿宋"/>
          <w:b/>
          <w:sz w:val="44"/>
          <w:szCs w:val="44"/>
        </w:rPr>
      </w:pPr>
      <w:r w:rsidRPr="000A644A">
        <w:rPr>
          <w:rFonts w:ascii="Courier New" w:eastAsia="宋体" w:hAnsi="Courier New" w:cs="宋体"/>
          <w:b/>
          <w:kern w:val="0"/>
          <w:sz w:val="44"/>
          <w:szCs w:val="44"/>
        </w:rPr>
        <w:t>基层</w:t>
      </w:r>
      <w:r w:rsidRPr="000A644A">
        <w:rPr>
          <w:rFonts w:ascii="Courier New" w:eastAsia="宋体" w:hAnsi="Courier New" w:cs="宋体" w:hint="eastAsia"/>
          <w:b/>
          <w:kern w:val="0"/>
          <w:sz w:val="44"/>
          <w:szCs w:val="44"/>
        </w:rPr>
        <w:t>企业</w:t>
      </w:r>
      <w:r w:rsidRPr="000A644A">
        <w:rPr>
          <w:rFonts w:ascii="Courier New" w:eastAsia="宋体" w:hAnsi="Courier New" w:cs="宋体"/>
          <w:b/>
          <w:kern w:val="0"/>
          <w:sz w:val="44"/>
          <w:szCs w:val="44"/>
        </w:rPr>
        <w:t>组织建设情况普查</w:t>
      </w:r>
      <w:r w:rsidRPr="000A644A">
        <w:rPr>
          <w:rFonts w:ascii="Courier New" w:eastAsia="宋体" w:hAnsi="Courier New" w:cs="宋体" w:hint="eastAsia"/>
          <w:b/>
          <w:kern w:val="0"/>
          <w:sz w:val="44"/>
          <w:szCs w:val="44"/>
        </w:rPr>
        <w:t>表</w:t>
      </w:r>
    </w:p>
    <w:p w:rsidR="007C149B" w:rsidRDefault="007C149B" w:rsidP="007C149B">
      <w:pPr>
        <w:ind w:firstLine="420"/>
        <w:rPr>
          <w:rFonts w:ascii="仿宋" w:eastAsia="仿宋" w:hAnsi="仿宋"/>
          <w:sz w:val="32"/>
          <w:szCs w:val="32"/>
        </w:rPr>
      </w:pPr>
    </w:p>
    <w:p w:rsidR="007C149B" w:rsidRDefault="007C149B" w:rsidP="007C149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填表单位：                             填表日期：</w:t>
      </w:r>
    </w:p>
    <w:tbl>
      <w:tblPr>
        <w:tblW w:w="8490" w:type="dxa"/>
        <w:jc w:val="center"/>
        <w:tblInd w:w="144" w:type="dxa"/>
        <w:tblLayout w:type="fixed"/>
        <w:tblLook w:val="04A0"/>
      </w:tblPr>
      <w:tblGrid>
        <w:gridCol w:w="1035"/>
        <w:gridCol w:w="1110"/>
        <w:gridCol w:w="885"/>
        <w:gridCol w:w="735"/>
        <w:gridCol w:w="765"/>
        <w:gridCol w:w="660"/>
        <w:gridCol w:w="855"/>
        <w:gridCol w:w="750"/>
        <w:gridCol w:w="870"/>
        <w:gridCol w:w="75"/>
        <w:gridCol w:w="750"/>
      </w:tblGrid>
      <w:tr w:rsidR="007C149B" w:rsidTr="00840DF8">
        <w:trPr>
          <w:trHeight w:val="690"/>
          <w:jc w:val="center"/>
        </w:trPr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企业性质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所在市、区县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上级主管工会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实行工会经费</w:t>
            </w:r>
          </w:p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税务代征</w:t>
            </w:r>
          </w:p>
        </w:tc>
      </w:tr>
      <w:tr w:rsidR="007C149B" w:rsidTr="00840DF8">
        <w:trPr>
          <w:trHeight w:val="480"/>
          <w:jc w:val="center"/>
        </w:trPr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否</w:t>
            </w:r>
          </w:p>
        </w:tc>
      </w:tr>
      <w:tr w:rsidR="007C149B" w:rsidTr="00840DF8">
        <w:trPr>
          <w:trHeight w:val="312"/>
          <w:jc w:val="center"/>
        </w:trPr>
        <w:tc>
          <w:tcPr>
            <w:tcW w:w="2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基层工会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涵盖单位</w:t>
            </w:r>
          </w:p>
        </w:tc>
        <w:tc>
          <w:tcPr>
            <w:tcW w:w="30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成立经审会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成立女职委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成立党组织</w:t>
            </w:r>
          </w:p>
        </w:tc>
      </w:tr>
      <w:tr w:rsidR="007C149B" w:rsidTr="00840DF8">
        <w:trPr>
          <w:trHeight w:val="312"/>
          <w:jc w:val="center"/>
        </w:trPr>
        <w:tc>
          <w:tcPr>
            <w:tcW w:w="21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49B" w:rsidRDefault="007C149B" w:rsidP="00840D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49B" w:rsidRDefault="007C149B" w:rsidP="00840D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49B" w:rsidRDefault="007C149B" w:rsidP="00840D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49B" w:rsidRDefault="007C149B" w:rsidP="00840D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C149B" w:rsidTr="00840DF8">
        <w:trPr>
          <w:trHeight w:val="480"/>
          <w:jc w:val="center"/>
        </w:trPr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7C149B" w:rsidTr="00840DF8">
        <w:trPr>
          <w:trHeight w:val="480"/>
          <w:jc w:val="center"/>
        </w:trPr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7C149B" w:rsidTr="00840DF8">
        <w:trPr>
          <w:trHeight w:val="450"/>
          <w:jc w:val="center"/>
        </w:trPr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职工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工会会员</w:t>
            </w:r>
          </w:p>
        </w:tc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工会干部</w:t>
            </w:r>
          </w:p>
        </w:tc>
      </w:tr>
      <w:tr w:rsidR="007C149B" w:rsidTr="00840DF8">
        <w:trPr>
          <w:trHeight w:val="840"/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总数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女职工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总数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劳务派遣工</w:t>
            </w:r>
          </w:p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会员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总数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专职</w:t>
            </w:r>
          </w:p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工会干部</w:t>
            </w:r>
          </w:p>
        </w:tc>
      </w:tr>
      <w:tr w:rsidR="007C149B" w:rsidTr="00840DF8">
        <w:trPr>
          <w:trHeight w:val="480"/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人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人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人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人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人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人</w:t>
            </w:r>
          </w:p>
        </w:tc>
      </w:tr>
      <w:tr w:rsidR="007C149B" w:rsidTr="00840DF8">
        <w:trPr>
          <w:trHeight w:val="480"/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149B" w:rsidTr="00840DF8">
        <w:trPr>
          <w:trHeight w:val="600"/>
          <w:jc w:val="center"/>
        </w:trPr>
        <w:tc>
          <w:tcPr>
            <w:tcW w:w="2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开展职工之家</w:t>
            </w:r>
          </w:p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建设活动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符合“六有”基层工会标准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是否建立</w:t>
            </w:r>
          </w:p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职代会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是否签订</w:t>
            </w:r>
          </w:p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集体合同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是否进行</w:t>
            </w:r>
          </w:p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工资集体协商</w:t>
            </w:r>
          </w:p>
        </w:tc>
      </w:tr>
      <w:tr w:rsidR="007C149B" w:rsidTr="00840DF8">
        <w:trPr>
          <w:trHeight w:val="1230"/>
          <w:jc w:val="center"/>
        </w:trPr>
        <w:tc>
          <w:tcPr>
            <w:tcW w:w="21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49B" w:rsidRDefault="007C149B" w:rsidP="00840D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49B" w:rsidRDefault="007C149B" w:rsidP="00840D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49B" w:rsidRDefault="007C149B" w:rsidP="00840D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49B" w:rsidRDefault="007C149B" w:rsidP="00840D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49B" w:rsidRDefault="007C149B" w:rsidP="00840D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7C149B" w:rsidTr="00840DF8">
        <w:trPr>
          <w:trHeight w:val="600"/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否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否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否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49B" w:rsidRDefault="007C149B" w:rsidP="00840D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否</w:t>
            </w:r>
          </w:p>
        </w:tc>
      </w:tr>
    </w:tbl>
    <w:p w:rsidR="007C149B" w:rsidRDefault="007C149B" w:rsidP="007C149B">
      <w:pPr>
        <w:rPr>
          <w:rFonts w:ascii="楷体" w:eastAsia="楷体" w:hAnsi="楷体"/>
          <w:sz w:val="24"/>
          <w:szCs w:val="24"/>
        </w:rPr>
      </w:pPr>
    </w:p>
    <w:p w:rsidR="007C149B" w:rsidRDefault="007C149B" w:rsidP="007C149B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注：“六有”基层工会标准：</w:t>
      </w:r>
    </w:p>
    <w:p w:rsidR="007C149B" w:rsidRDefault="007C149B" w:rsidP="007C149B">
      <w:pPr>
        <w:ind w:firstLine="465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有依法选举的工会主席；有独立健全的组织机构；有服务职工的活动载体；</w:t>
      </w:r>
    </w:p>
    <w:p w:rsidR="007C149B" w:rsidRDefault="007C149B" w:rsidP="007C149B">
      <w:pPr>
        <w:ind w:firstLine="465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24"/>
          <w:szCs w:val="24"/>
        </w:rPr>
        <w:t>有健全完善的制度机制；有自主管理的工会经费；有会员满意的工会绩效。</w:t>
      </w:r>
    </w:p>
    <w:p w:rsidR="009D53B8" w:rsidRPr="007C149B" w:rsidRDefault="009D53B8"/>
    <w:sectPr w:rsidR="009D53B8" w:rsidRPr="007C149B" w:rsidSect="00C5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49B"/>
    <w:rsid w:val="007C149B"/>
    <w:rsid w:val="009D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2017-07-05T09:29:00Z</dcterms:created>
  <dcterms:modified xsi:type="dcterms:W3CDTF">2017-07-05T09:30:00Z</dcterms:modified>
</cp:coreProperties>
</file>